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59" w:rsidRDefault="00DC7B59" w:rsidP="00DC7B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DC7B59" w:rsidRPr="003B4F5B" w:rsidRDefault="00DC7B59" w:rsidP="00B660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  <w:color w:val="000000"/>
        </w:rPr>
        <w:t xml:space="preserve">Настоящая рабочая программа основана на Федеральном компоненте  Государственного стандарта основного общего образования и  Примерной программе основного общего образования </w:t>
      </w:r>
      <w:r w:rsidRPr="003B4F5B">
        <w:rPr>
          <w:rFonts w:ascii="Times New Roman" w:hAnsi="Times New Roman" w:cs="Times New Roman"/>
          <w:color w:val="000000"/>
          <w:spacing w:val="5"/>
        </w:rPr>
        <w:t xml:space="preserve"> по истории МО РФ </w:t>
      </w:r>
      <w:smartTag w:uri="urn:schemas-microsoft-com:office:smarttags" w:element="metricconverter">
        <w:smartTagPr>
          <w:attr w:name="ProductID" w:val="2004 г"/>
        </w:smartTagPr>
        <w:r w:rsidRPr="003B4F5B">
          <w:rPr>
            <w:rFonts w:ascii="Times New Roman" w:hAnsi="Times New Roman" w:cs="Times New Roman"/>
            <w:color w:val="000000"/>
            <w:spacing w:val="5"/>
          </w:rPr>
          <w:t>2004 г</w:t>
        </w:r>
      </w:smartTag>
      <w:r w:rsidRPr="003B4F5B">
        <w:rPr>
          <w:rFonts w:ascii="Times New Roman" w:hAnsi="Times New Roman" w:cs="Times New Roman"/>
          <w:color w:val="000000"/>
          <w:spacing w:val="5"/>
        </w:rPr>
        <w:t>. и авторской программе</w:t>
      </w:r>
      <w:r w:rsidRPr="003B4F5B">
        <w:rPr>
          <w:rFonts w:ascii="Times New Roman" w:hAnsi="Times New Roman" w:cs="Times New Roman"/>
        </w:rPr>
        <w:t xml:space="preserve"> О. В. Волобуева, В. А. Клокова,</w:t>
      </w:r>
      <w:r w:rsidR="00565447">
        <w:rPr>
          <w:rFonts w:ascii="Times New Roman" w:hAnsi="Times New Roman" w:cs="Times New Roman"/>
        </w:rPr>
        <w:t xml:space="preserve"> М.В.Пономарёва (М., Дрофа, 2005</w:t>
      </w:r>
      <w:r w:rsidRPr="003B4F5B">
        <w:rPr>
          <w:rFonts w:ascii="Times New Roman" w:hAnsi="Times New Roman" w:cs="Times New Roman"/>
        </w:rPr>
        <w:t xml:space="preserve"> г.)</w:t>
      </w:r>
    </w:p>
    <w:p w:rsidR="00DC7B59" w:rsidRPr="00DC7B59" w:rsidRDefault="00DC7B59" w:rsidP="00B66073">
      <w:pPr>
        <w:tabs>
          <w:tab w:val="left" w:pos="6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4F5B">
        <w:rPr>
          <w:rFonts w:ascii="Times New Roman" w:hAnsi="Times New Roman" w:cs="Times New Roman"/>
        </w:rPr>
        <w:t xml:space="preserve"> </w:t>
      </w:r>
      <w:r w:rsidRPr="003B4F5B">
        <w:rPr>
          <w:rFonts w:ascii="Times New Roman" w:hAnsi="Times New Roman" w:cs="Times New Roman"/>
          <w:u w:val="single"/>
        </w:rPr>
        <w:t xml:space="preserve">Учебник: </w:t>
      </w:r>
      <w:r w:rsidRPr="003B4F5B">
        <w:rPr>
          <w:rFonts w:ascii="Times New Roman" w:hAnsi="Times New Roman" w:cs="Times New Roman"/>
        </w:rPr>
        <w:t xml:space="preserve"> «История. Россия и мир</w:t>
      </w:r>
      <w:r>
        <w:rPr>
          <w:rFonts w:ascii="Times New Roman" w:hAnsi="Times New Roman" w:cs="Times New Roman"/>
        </w:rPr>
        <w:t>.</w:t>
      </w:r>
      <w:r w:rsidRPr="00DC7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B59">
        <w:rPr>
          <w:rFonts w:ascii="Times New Roman" w:hAnsi="Times New Roman"/>
        </w:rPr>
        <w:t>ХХ век</w:t>
      </w:r>
      <w:r w:rsidRPr="003B4F5B">
        <w:rPr>
          <w:rFonts w:ascii="Times New Roman" w:hAnsi="Times New Roman" w:cs="Times New Roman"/>
        </w:rPr>
        <w:t>» (О. В. Волобуев, В. А. Клоков, М.В.Пономарёв, В.А</w:t>
      </w:r>
      <w:r w:rsidR="00565447">
        <w:rPr>
          <w:rFonts w:ascii="Times New Roman" w:hAnsi="Times New Roman" w:cs="Times New Roman"/>
        </w:rPr>
        <w:t>.Рогожкин, Москва, «Дрофа», 2005</w:t>
      </w:r>
      <w:r w:rsidRPr="003B4F5B">
        <w:rPr>
          <w:rFonts w:ascii="Times New Roman" w:hAnsi="Times New Roman" w:cs="Times New Roman"/>
        </w:rPr>
        <w:t xml:space="preserve"> г.</w:t>
      </w:r>
      <w:proofErr w:type="gramEnd"/>
    </w:p>
    <w:p w:rsidR="00DC7B59" w:rsidRPr="003B4F5B" w:rsidRDefault="00DC7B59" w:rsidP="00B660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</w:t>
      </w:r>
      <w:r w:rsidRPr="003B4F5B">
        <w:rPr>
          <w:rFonts w:ascii="Times New Roman" w:hAnsi="Times New Roman" w:cs="Times New Roman"/>
          <w:u w:val="single"/>
        </w:rPr>
        <w:t>чебно-методический комплект:</w:t>
      </w:r>
      <w:r w:rsidRPr="003B4F5B">
        <w:rPr>
          <w:rFonts w:ascii="Times New Roman" w:hAnsi="Times New Roman" w:cs="Times New Roman"/>
        </w:rPr>
        <w:t xml:space="preserve"> учебник «История. </w:t>
      </w:r>
      <w:proofErr w:type="gramStart"/>
      <w:r w:rsidRPr="003B4F5B">
        <w:rPr>
          <w:rFonts w:ascii="Times New Roman" w:hAnsi="Times New Roman" w:cs="Times New Roman"/>
        </w:rPr>
        <w:t xml:space="preserve">Россия и мир» (авторов О. В. Волобуева, В. А. Клокова, М.В.Пономарёва, В.А.Рогожкина, Москва, «Дрофа», 2009 г, </w:t>
      </w:r>
      <w:r>
        <w:rPr>
          <w:rFonts w:ascii="Times New Roman" w:hAnsi="Times New Roman" w:cs="Times New Roman"/>
        </w:rPr>
        <w:t xml:space="preserve">методическое пособие к учебнику Волобуева В.А. автора Игнатова А.В. М.: «Новый учебник», 2007, </w:t>
      </w:r>
      <w:r w:rsidRPr="003B4F5B">
        <w:rPr>
          <w:rFonts w:ascii="Times New Roman" w:hAnsi="Times New Roman" w:cs="Times New Roman"/>
        </w:rPr>
        <w:t>тесты по истории России СаяпинаВ.В., Ростов – на - Дону:</w:t>
      </w:r>
      <w:proofErr w:type="gramEnd"/>
      <w:r w:rsidRPr="003B4F5B">
        <w:rPr>
          <w:rFonts w:ascii="Times New Roman" w:hAnsi="Times New Roman" w:cs="Times New Roman"/>
        </w:rPr>
        <w:t xml:space="preserve"> «Легион» 2009.</w:t>
      </w:r>
    </w:p>
    <w:p w:rsidR="00DC7B59" w:rsidRPr="003B4F5B" w:rsidRDefault="00DC7B59" w:rsidP="00B660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</w:rPr>
        <w:t xml:space="preserve"> Рабочая программа предусматривает следующие формы промежуточной и итоговой аттестации: контрольные работы, тестирование, обоб</w:t>
      </w:r>
      <w:r w:rsidRPr="003B4F5B">
        <w:rPr>
          <w:rFonts w:ascii="Times New Roman" w:hAnsi="Times New Roman" w:cs="Times New Roman"/>
        </w:rPr>
        <w:softHyphen/>
        <w:t>щающие уроки.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Курс «История. Россия и мир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DC7B59">
        <w:rPr>
          <w:rFonts w:ascii="Times New Roman" w:hAnsi="Times New Roman"/>
        </w:rPr>
        <w:t xml:space="preserve"> ХХ век</w:t>
      </w:r>
      <w:r w:rsidRPr="003B4F5B">
        <w:rPr>
          <w:rFonts w:ascii="Times New Roman" w:eastAsia="Times New Roman" w:hAnsi="Times New Roman" w:cs="Times New Roman"/>
          <w:color w:val="000000"/>
        </w:rPr>
        <w:t>» отражает основ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ные этапы, процессы, события истории нашего оте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 xml:space="preserve">чества и зарубежных стран с древнейших времен до начала </w:t>
      </w:r>
      <w:r w:rsidRPr="003B4F5B">
        <w:rPr>
          <w:rFonts w:ascii="Times New Roman" w:eastAsia="Times New Roman" w:hAnsi="Times New Roman" w:cs="Times New Roman"/>
          <w:color w:val="000000"/>
          <w:lang w:val="en-US"/>
        </w:rPr>
        <w:t>XXI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века. В центре курса находится исто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рия России, что и определяет его структуру. Зна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ние прошлого своей Родины необходимо каждому гражданину Российской Федерации, поэтому мате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риал по отечественной истории занимает столь большое место в учебнике.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B4F5B">
        <w:rPr>
          <w:rFonts w:ascii="Times New Roman" w:eastAsia="Times New Roman" w:hAnsi="Times New Roman" w:cs="Times New Roman"/>
          <w:color w:val="000000"/>
        </w:rPr>
        <w:t>Методической основой программы курса явля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ются цивилизационный подход в сочетании со ста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диальным, теория модернизации и представление о многофакторности исторического процесса.</w:t>
      </w:r>
      <w:proofErr w:type="gramEnd"/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B4F5B">
        <w:rPr>
          <w:rFonts w:ascii="Times New Roman" w:eastAsia="Times New Roman" w:hAnsi="Times New Roman" w:cs="Times New Roman"/>
          <w:b/>
          <w:color w:val="000000"/>
          <w:u w:val="single"/>
        </w:rPr>
        <w:t>Основными задачами данного курса являются: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систематизация и закрепление имевшихся ранее и полученных в ходе изучения данного курса исто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рических знаний учащихся;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обобщение знаний на теоретическом уровне, со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здающем цельноосмысленную картину истории че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ловечества, включая представления о периодиза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ции, цивилизациях, прогрессе, доминирующих тенденциях общеисторического развития в разные эпохи;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представление мирового исторического процесса в его единстве и многообразии;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формирование у уча</w:t>
      </w:r>
      <w:r>
        <w:rPr>
          <w:rFonts w:ascii="Times New Roman" w:eastAsia="Times New Roman" w:hAnsi="Times New Roman" w:cs="Times New Roman"/>
          <w:color w:val="000000"/>
        </w:rPr>
        <w:t>щихся исторического мыш</w:t>
      </w:r>
      <w:r>
        <w:rPr>
          <w:rFonts w:ascii="Times New Roman" w:eastAsia="Times New Roman" w:hAnsi="Times New Roman" w:cs="Times New Roman"/>
          <w:color w:val="000000"/>
        </w:rPr>
        <w:softHyphen/>
        <w:t>ления,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понимания  причинно-следственных  связей, умения оперировать основными научными по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нятиями;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 xml:space="preserve">осознание учащимися места </w:t>
      </w:r>
      <w:r w:rsidRPr="003B4F5B">
        <w:rPr>
          <w:rFonts w:ascii="Times New Roman" w:eastAsia="Times New Roman" w:hAnsi="Times New Roman" w:cs="Times New Roman"/>
          <w:b/>
          <w:bCs/>
          <w:color w:val="000000"/>
        </w:rPr>
        <w:t xml:space="preserve">России и </w:t>
      </w:r>
      <w:r w:rsidRPr="003B4F5B">
        <w:rPr>
          <w:rFonts w:ascii="Times New Roman" w:eastAsia="Times New Roman" w:hAnsi="Times New Roman" w:cs="Times New Roman"/>
          <w:color w:val="000000"/>
        </w:rPr>
        <w:t>истории человечества и в совре</w:t>
      </w:r>
      <w:r>
        <w:rPr>
          <w:rFonts w:ascii="Times New Roman" w:eastAsia="Times New Roman" w:hAnsi="Times New Roman" w:cs="Times New Roman"/>
          <w:color w:val="000000"/>
        </w:rPr>
        <w:t>менном миров</w:t>
      </w:r>
      <w:r w:rsidRPr="003B4F5B">
        <w:rPr>
          <w:rFonts w:ascii="Times New Roman" w:eastAsia="Times New Roman" w:hAnsi="Times New Roman" w:cs="Times New Roman"/>
          <w:color w:val="000000"/>
        </w:rPr>
        <w:t>ом соо</w:t>
      </w:r>
      <w:r>
        <w:rPr>
          <w:rFonts w:ascii="Times New Roman" w:eastAsia="Times New Roman" w:hAnsi="Times New Roman" w:cs="Times New Roman"/>
          <w:color w:val="000000"/>
        </w:rPr>
        <w:t>бще</w:t>
      </w:r>
      <w:r w:rsidRPr="003B4F5B"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</w:rPr>
        <w:t>ве</w:t>
      </w:r>
      <w:r w:rsidRPr="003B4F5B">
        <w:rPr>
          <w:rFonts w:ascii="Times New Roman" w:eastAsia="Times New Roman" w:hAnsi="Times New Roman" w:cs="Times New Roman"/>
          <w:color w:val="000000"/>
        </w:rPr>
        <w:t>, ее</w:t>
      </w:r>
      <w:r>
        <w:rPr>
          <w:rFonts w:ascii="Times New Roman" w:eastAsia="Times New Roman" w:hAnsi="Times New Roman" w:cs="Times New Roman"/>
          <w:color w:val="000000"/>
        </w:rPr>
        <w:t xml:space="preserve"> цивилизационных характеристик,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взаимосвязи истории страны с мировой историей, вклада России в мировую культуру;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воспитание у</w:t>
      </w:r>
      <w:r>
        <w:rPr>
          <w:rFonts w:ascii="Times New Roman" w:eastAsia="Times New Roman" w:hAnsi="Times New Roman" w:cs="Times New Roman"/>
          <w:color w:val="000000"/>
        </w:rPr>
        <w:t xml:space="preserve"> учащихся гуманистического виде</w:t>
      </w:r>
      <w:r w:rsidRPr="003B4F5B">
        <w:rPr>
          <w:rFonts w:ascii="Times New Roman" w:eastAsia="Times New Roman" w:hAnsi="Times New Roman" w:cs="Times New Roman"/>
          <w:color w:val="000000"/>
        </w:rPr>
        <w:t>ния мира, неприятия всех проявлени</w:t>
      </w:r>
      <w:r>
        <w:rPr>
          <w:rFonts w:ascii="Times New Roman" w:eastAsia="Times New Roman" w:hAnsi="Times New Roman" w:cs="Times New Roman"/>
          <w:color w:val="000000"/>
        </w:rPr>
        <w:t>й дискрими</w:t>
      </w:r>
      <w:r>
        <w:rPr>
          <w:rFonts w:ascii="Times New Roman" w:eastAsia="Times New Roman" w:hAnsi="Times New Roman" w:cs="Times New Roman"/>
          <w:color w:val="000000"/>
        </w:rPr>
        <w:softHyphen/>
        <w:t>нации   (расовой, конфессиональной,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социально-групповой), уважения к другим, далеким по време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ни и современным культурам;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формирование у учащихся гражданских идеа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лов и патриотических чувств, активной позиции — неприятия нарушений прав человека, нигилисти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ческого отношения к истории и культуре своей Ро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дины, националистического извращения прошлого русского народа и других народов страны;</w:t>
      </w:r>
    </w:p>
    <w:p w:rsidR="00DC7B59" w:rsidRPr="003B4F5B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воспитание учащихся в духе признания неиз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бежности плюрализма взглядов, социального ком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промисса и толерантности, предотвращения соци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альных конфликтов путем поиска их мирного раз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решения.</w:t>
      </w:r>
    </w:p>
    <w:p w:rsidR="00DC7B59" w:rsidRPr="009A5C31" w:rsidRDefault="00DC7B59" w:rsidP="00B6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9A5C31">
        <w:rPr>
          <w:rFonts w:ascii="Times New Roman" w:eastAsia="Times New Roman" w:hAnsi="Times New Roman" w:cs="Times New Roman"/>
          <w:lang w:eastAsia="ru-RU"/>
        </w:rPr>
        <w:t>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 </w:t>
      </w:r>
      <w:r w:rsidRPr="009A5C31">
        <w:rPr>
          <w:rFonts w:ascii="Times New Roman" w:eastAsia="Times New Roman" w:hAnsi="Times New Roman" w:cs="Times New Roman"/>
          <w:b/>
          <w:bCs/>
          <w:lang w:eastAsia="ru-RU"/>
        </w:rPr>
        <w:t>задачи обучения</w:t>
      </w:r>
      <w:r w:rsidRPr="009A5C31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DC7B59" w:rsidRPr="009A5C31" w:rsidRDefault="00DC7B59" w:rsidP="00B66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DC7B59" w:rsidRPr="009A5C31" w:rsidRDefault="00DC7B59" w:rsidP="00B66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DC7B59" w:rsidRPr="009A5C31" w:rsidRDefault="00DC7B59" w:rsidP="00B6607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DC7B59" w:rsidRDefault="00DC7B59" w:rsidP="00B6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</w:t>
      </w:r>
    </w:p>
    <w:p w:rsidR="00DC7B59" w:rsidRPr="00B66073" w:rsidRDefault="00DC7B59" w:rsidP="00B6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Личностная ориентация </w:t>
      </w:r>
      <w:r w:rsidRPr="00B66073">
        <w:rPr>
          <w:rFonts w:ascii="Times New Roman" w:eastAsia="Times New Roman" w:hAnsi="Times New Roman" w:cs="Times New Roman"/>
          <w:lang w:eastAsia="ru-RU"/>
        </w:rPr>
        <w:t xml:space="preserve">образовательного процесса выявляет приоритет воспитательных и развивающих целей обучения. Способность учащихся  понимать причины и логику развитияисторических </w:t>
      </w:r>
      <w:r w:rsidRPr="00B66073">
        <w:rPr>
          <w:rFonts w:ascii="Times New Roman" w:eastAsia="Times New Roman" w:hAnsi="Times New Roman" w:cs="Times New Roman"/>
          <w:lang w:eastAsia="ru-RU"/>
        </w:rPr>
        <w:lastRenderedPageBreak/>
        <w:t>процессов открывает возможность для ос 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 </w:t>
      </w:r>
    </w:p>
    <w:p w:rsidR="00B66073" w:rsidRPr="00B66073" w:rsidRDefault="00DC7B59" w:rsidP="00B6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Деятельностный</w:t>
      </w:r>
      <w:r w:rsidRPr="00B660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B6607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подход</w:t>
      </w:r>
      <w:r w:rsidRPr="00B66073">
        <w:rPr>
          <w:rFonts w:ascii="Times New Roman" w:eastAsia="Times New Roman" w:hAnsi="Times New Roman" w:cs="Times New Roman"/>
          <w:lang w:eastAsia="ru-RU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 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 </w:t>
      </w:r>
    </w:p>
    <w:p w:rsidR="00DC7B59" w:rsidRPr="00B66073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073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DC7B59" w:rsidRPr="00B66073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B66073">
        <w:rPr>
          <w:rFonts w:ascii="Times New Roman" w:hAnsi="Times New Roman"/>
        </w:rPr>
        <w:t>Федеральный базисный учебный план для образовательных учреж</w:t>
      </w:r>
      <w:r w:rsidRPr="00B66073">
        <w:rPr>
          <w:rFonts w:ascii="Times New Roman" w:hAnsi="Times New Roman"/>
        </w:rPr>
        <w:softHyphen/>
        <w:t>дений Российской Федерации отводит 70 часов для обязательного изу</w:t>
      </w:r>
      <w:r w:rsidRPr="00B66073">
        <w:rPr>
          <w:rFonts w:ascii="Times New Roman" w:hAnsi="Times New Roman"/>
        </w:rPr>
        <w:softHyphen/>
        <w:t>чения учебного предмета «История России» и «Всеобщей истории» на базисном уровне, в том числе в 10 и 11 классах по 70 ч из расчета 2 ч в неделю, один из которых планируется для различных видов самостоятельных работ учащихся.</w:t>
      </w:r>
      <w:proofErr w:type="gramEnd"/>
      <w:r w:rsidRPr="00B66073">
        <w:rPr>
          <w:rFonts w:ascii="Times New Roman" w:hAnsi="Times New Roman"/>
        </w:rPr>
        <w:t xml:space="preserve"> Согласно базисному учебному плану на изучение истории России отведено 1,3 ч и соответственно на изучение всеобщей истории – 0,7 ч (44 час и 24 часов соответственно в год).</w:t>
      </w:r>
    </w:p>
    <w:p w:rsidR="00DC7B59" w:rsidRPr="00B66073" w:rsidRDefault="00DC7B59" w:rsidP="00B66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66073">
        <w:rPr>
          <w:rFonts w:ascii="Times New Roman" w:hAnsi="Times New Roman"/>
        </w:rPr>
        <w:t xml:space="preserve">Предлагаемая программа рассчитана на </w:t>
      </w:r>
      <w:r w:rsidR="00E207FF" w:rsidRPr="00B66073">
        <w:rPr>
          <w:rFonts w:ascii="Times New Roman" w:hAnsi="Times New Roman"/>
        </w:rPr>
        <w:t>70 учебных часов. Она включает 10</w:t>
      </w:r>
      <w:r w:rsidRPr="00B66073">
        <w:rPr>
          <w:rFonts w:ascii="Times New Roman" w:hAnsi="Times New Roman"/>
        </w:rPr>
        <w:t xml:space="preserve"> тем, каждая из которых состоит из нескольких подтем, на изучение которых используется 1 учебный час.</w:t>
      </w:r>
    </w:p>
    <w:p w:rsidR="00DC7B59" w:rsidRPr="00B66073" w:rsidRDefault="00DC7B59" w:rsidP="00B66073">
      <w:pPr>
        <w:ind w:firstLine="567"/>
        <w:jc w:val="both"/>
        <w:rPr>
          <w:rFonts w:ascii="Times New Roman" w:eastAsia="Calibri" w:hAnsi="Times New Roman" w:cs="Times New Roman"/>
        </w:rPr>
      </w:pPr>
      <w:r w:rsidRPr="00B66073">
        <w:rPr>
          <w:rFonts w:ascii="Times New Roman" w:eastAsia="Calibri" w:hAnsi="Times New Roman" w:cs="Times New Roman"/>
        </w:rPr>
        <w:t>Для базового уровня изучения истории в старшей школе примерная программа устанавливает следующее распределение учебного времени: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2588"/>
        <w:gridCol w:w="1843"/>
      </w:tblGrid>
      <w:tr w:rsidR="00DC7B59" w:rsidRPr="00DC7B59" w:rsidTr="00DC7B59">
        <w:tc>
          <w:tcPr>
            <w:tcW w:w="1914" w:type="dxa"/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Объем учебного времени</w:t>
            </w:r>
          </w:p>
        </w:tc>
        <w:tc>
          <w:tcPr>
            <w:tcW w:w="1914" w:type="dxa"/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588" w:type="dxa"/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843" w:type="dxa"/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Резерв учебного времени</w:t>
            </w:r>
          </w:p>
        </w:tc>
      </w:tr>
      <w:tr w:rsidR="00DC7B59" w:rsidRPr="00DC7B59" w:rsidTr="00B66073">
        <w:trPr>
          <w:trHeight w:val="10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XI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9" w:rsidRPr="00DC7B59" w:rsidRDefault="00DC7B59" w:rsidP="00167BAE">
            <w:pPr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68 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9" w:rsidRPr="00DC7B59" w:rsidRDefault="00DC7B59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B66073" w:rsidRPr="00DC7B59" w:rsidRDefault="00DC7B59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(К.XIX в. – начало XXI вв.) – не менее 36 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9" w:rsidRPr="00DC7B59" w:rsidRDefault="00DC7B59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 xml:space="preserve">Всеобщая история </w:t>
            </w:r>
          </w:p>
          <w:p w:rsidR="00DC7B59" w:rsidRPr="00DC7B59" w:rsidRDefault="00DC7B59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(к. XIX в. – начало XXI вв.) – не менее 24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9" w:rsidRDefault="00DC7B59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B59">
              <w:rPr>
                <w:rFonts w:ascii="Times New Roman" w:hAnsi="Times New Roman" w:cs="Times New Roman"/>
              </w:rPr>
              <w:t>10 ч</w:t>
            </w:r>
          </w:p>
          <w:p w:rsidR="00B66073" w:rsidRDefault="00B66073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6073" w:rsidRPr="00DC7B59" w:rsidRDefault="00B66073" w:rsidP="00B6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B59" w:rsidRDefault="00DC7B59" w:rsidP="00B66073">
      <w:pPr>
        <w:spacing w:after="0"/>
        <w:ind w:firstLine="567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зменения, внесенные в авторскую учебную программу и их обоснование:</w:t>
      </w:r>
    </w:p>
    <w:p w:rsidR="004773AF" w:rsidRPr="00B66073" w:rsidRDefault="00DC7B59" w:rsidP="00DC7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6073">
        <w:rPr>
          <w:rFonts w:ascii="Times New Roman" w:hAnsi="Times New Roman"/>
        </w:rPr>
        <w:t xml:space="preserve">Основное содержание тематического планирования и его структура совпадают с содержанием </w:t>
      </w:r>
      <w:r w:rsidR="00B66073">
        <w:rPr>
          <w:rFonts w:ascii="Times New Roman" w:hAnsi="Times New Roman"/>
        </w:rPr>
        <w:t>авторской программы</w:t>
      </w:r>
      <w:r w:rsidRPr="00B66073">
        <w:rPr>
          <w:rFonts w:ascii="Times New Roman" w:hAnsi="Times New Roman"/>
        </w:rPr>
        <w:t>.</w:t>
      </w:r>
    </w:p>
    <w:p w:rsidR="00E207FF" w:rsidRDefault="00AD6A64" w:rsidP="00B660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6073">
        <w:rPr>
          <w:rFonts w:ascii="Times New Roman" w:hAnsi="Times New Roman"/>
        </w:rPr>
        <w:t>При изучении темы №4 «</w:t>
      </w:r>
      <w:r w:rsidRPr="00B66073">
        <w:rPr>
          <w:rFonts w:ascii="Times New Roman" w:hAnsi="Times New Roman" w:cs="Times New Roman"/>
        </w:rPr>
        <w:t xml:space="preserve">Социалистический эксперимент» сокращено количество часов на 1 урок, который добавлен в </w:t>
      </w:r>
      <w:r w:rsidR="00D96708">
        <w:rPr>
          <w:rFonts w:ascii="Times New Roman" w:hAnsi="Times New Roman" w:cs="Times New Roman"/>
        </w:rPr>
        <w:t>тему №9 «Россия в современном мире»</w:t>
      </w:r>
    </w:p>
    <w:tbl>
      <w:tblPr>
        <w:tblStyle w:val="a4"/>
        <w:tblW w:w="0" w:type="auto"/>
        <w:tblLook w:val="04A0"/>
      </w:tblPr>
      <w:tblGrid>
        <w:gridCol w:w="764"/>
        <w:gridCol w:w="3739"/>
        <w:gridCol w:w="2976"/>
        <w:gridCol w:w="2800"/>
      </w:tblGrid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39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2976" w:type="dxa"/>
          </w:tcPr>
          <w:p w:rsidR="00E207FF" w:rsidRPr="00B66073" w:rsidRDefault="00E207FF" w:rsidP="00E20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Кол-во часов по авторской программе</w:t>
            </w:r>
          </w:p>
        </w:tc>
        <w:tc>
          <w:tcPr>
            <w:tcW w:w="2800" w:type="dxa"/>
          </w:tcPr>
          <w:p w:rsidR="00E207FF" w:rsidRPr="00B66073" w:rsidRDefault="00E207FF" w:rsidP="00E20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Кол-во часов по рабочей программе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9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Вводный урок</w:t>
            </w:r>
          </w:p>
        </w:tc>
        <w:tc>
          <w:tcPr>
            <w:tcW w:w="2976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0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39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Россия и мир в начале ХХ века</w:t>
            </w:r>
          </w:p>
        </w:tc>
        <w:tc>
          <w:tcPr>
            <w:tcW w:w="2976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00" w:type="dxa"/>
          </w:tcPr>
          <w:p w:rsidR="00E207FF" w:rsidRPr="00B66073" w:rsidRDefault="0056510A" w:rsidP="00167BA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66073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39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Мировая война и революционные потрясения</w:t>
            </w:r>
          </w:p>
        </w:tc>
        <w:tc>
          <w:tcPr>
            <w:tcW w:w="2976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00" w:type="dxa"/>
          </w:tcPr>
          <w:p w:rsidR="00E207FF" w:rsidRPr="00B66073" w:rsidRDefault="0056510A" w:rsidP="00167BA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66073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39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Мир в межвоенный период</w:t>
            </w:r>
          </w:p>
        </w:tc>
        <w:tc>
          <w:tcPr>
            <w:tcW w:w="2976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0" w:type="dxa"/>
          </w:tcPr>
          <w:p w:rsidR="00E207FF" w:rsidRPr="00B66073" w:rsidRDefault="00E207FF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E207FF" w:rsidP="00DC7B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6607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66073">
              <w:rPr>
                <w:rFonts w:ascii="Times New Roman" w:hAnsi="Times New Roman" w:cs="Times New Roman"/>
                <w:b/>
              </w:rPr>
              <w:t>Социалистический эксперимент</w:t>
            </w:r>
          </w:p>
        </w:tc>
        <w:tc>
          <w:tcPr>
            <w:tcW w:w="2976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607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800" w:type="dxa"/>
          </w:tcPr>
          <w:p w:rsidR="00E207FF" w:rsidRPr="00B66073" w:rsidRDefault="0056510A" w:rsidP="00167B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66073"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2976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00" w:type="dxa"/>
          </w:tcPr>
          <w:p w:rsidR="00E207FF" w:rsidRPr="00B66073" w:rsidRDefault="0056510A" w:rsidP="00167BA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66073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Биполярный мир и «холодная война»</w:t>
            </w:r>
          </w:p>
        </w:tc>
        <w:tc>
          <w:tcPr>
            <w:tcW w:w="2976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0" w:type="dxa"/>
          </w:tcPr>
          <w:p w:rsidR="00E207FF" w:rsidRPr="00B66073" w:rsidRDefault="0056510A" w:rsidP="00167BA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66073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СССР и социалистические страны  Европы</w:t>
            </w:r>
          </w:p>
        </w:tc>
        <w:tc>
          <w:tcPr>
            <w:tcW w:w="2976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00" w:type="dxa"/>
          </w:tcPr>
          <w:p w:rsidR="00E207FF" w:rsidRPr="00B66073" w:rsidRDefault="00AD6A64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Запад и «третий мир» во второй половине ХХ века</w:t>
            </w:r>
          </w:p>
        </w:tc>
        <w:tc>
          <w:tcPr>
            <w:tcW w:w="2976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00" w:type="dxa"/>
          </w:tcPr>
          <w:p w:rsidR="00E207FF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207FF" w:rsidRPr="00B66073" w:rsidTr="00167BAE">
        <w:tc>
          <w:tcPr>
            <w:tcW w:w="764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39" w:type="dxa"/>
          </w:tcPr>
          <w:p w:rsidR="00E207FF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Россия в современном мире</w:t>
            </w:r>
          </w:p>
        </w:tc>
        <w:tc>
          <w:tcPr>
            <w:tcW w:w="2976" w:type="dxa"/>
          </w:tcPr>
          <w:p w:rsidR="00E207FF" w:rsidRPr="00D96708" w:rsidRDefault="00167BAE" w:rsidP="00167B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670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00" w:type="dxa"/>
          </w:tcPr>
          <w:p w:rsidR="00E207FF" w:rsidRPr="00D96708" w:rsidRDefault="00D96708" w:rsidP="00167B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670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167BAE" w:rsidRPr="00B66073" w:rsidTr="00167BAE">
        <w:tc>
          <w:tcPr>
            <w:tcW w:w="764" w:type="dxa"/>
          </w:tcPr>
          <w:p w:rsidR="00167BAE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39" w:type="dxa"/>
          </w:tcPr>
          <w:p w:rsidR="00167BAE" w:rsidRPr="00B66073" w:rsidRDefault="00167BAE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</w:rPr>
              <w:t>Духовная жизнь</w:t>
            </w:r>
          </w:p>
        </w:tc>
        <w:tc>
          <w:tcPr>
            <w:tcW w:w="2976" w:type="dxa"/>
          </w:tcPr>
          <w:p w:rsidR="00167BAE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00" w:type="dxa"/>
          </w:tcPr>
          <w:p w:rsidR="00167BAE" w:rsidRPr="00B66073" w:rsidRDefault="00167BAE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D6A64" w:rsidRPr="00B66073" w:rsidTr="00167BAE">
        <w:tc>
          <w:tcPr>
            <w:tcW w:w="764" w:type="dxa"/>
          </w:tcPr>
          <w:p w:rsidR="00AD6A64" w:rsidRPr="00B66073" w:rsidRDefault="00AD6A64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9" w:type="dxa"/>
          </w:tcPr>
          <w:p w:rsidR="00AD6A64" w:rsidRPr="00B66073" w:rsidRDefault="00AD6A64" w:rsidP="00DC7B59">
            <w:pPr>
              <w:jc w:val="both"/>
              <w:rPr>
                <w:rFonts w:ascii="Times New Roman" w:hAnsi="Times New Roman" w:cs="Times New Roman"/>
              </w:rPr>
            </w:pPr>
            <w:r w:rsidRPr="00B6607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976" w:type="dxa"/>
          </w:tcPr>
          <w:p w:rsidR="00AD6A64" w:rsidRPr="00B66073" w:rsidRDefault="00AD6A64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0" w:type="dxa"/>
          </w:tcPr>
          <w:p w:rsidR="00AD6A64" w:rsidRPr="00B66073" w:rsidRDefault="00AD6A64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10A" w:rsidRPr="00B66073" w:rsidTr="00167BAE">
        <w:tc>
          <w:tcPr>
            <w:tcW w:w="764" w:type="dxa"/>
          </w:tcPr>
          <w:p w:rsidR="0056510A" w:rsidRPr="00B66073" w:rsidRDefault="0056510A" w:rsidP="00DC7B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9" w:type="dxa"/>
          </w:tcPr>
          <w:p w:rsidR="0056510A" w:rsidRPr="00B66073" w:rsidRDefault="0056510A" w:rsidP="00DC7B59">
            <w:pPr>
              <w:jc w:val="both"/>
              <w:rPr>
                <w:rFonts w:ascii="Times New Roman" w:hAnsi="Times New Roman" w:cs="Times New Roman"/>
              </w:rPr>
            </w:pPr>
            <w:r w:rsidRPr="00B6607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6" w:type="dxa"/>
          </w:tcPr>
          <w:p w:rsidR="0056510A" w:rsidRPr="00B66073" w:rsidRDefault="00AD6A64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00" w:type="dxa"/>
          </w:tcPr>
          <w:p w:rsidR="0056510A" w:rsidRPr="00B66073" w:rsidRDefault="00AD6A64" w:rsidP="00167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7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</w:tbl>
    <w:p w:rsidR="00167BAE" w:rsidRPr="00B66073" w:rsidRDefault="00167BAE" w:rsidP="00DC7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7B59" w:rsidRPr="009A5C31" w:rsidRDefault="00DC7B59" w:rsidP="00B66073">
      <w:pPr>
        <w:pStyle w:val="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A5C31">
        <w:rPr>
          <w:color w:val="000000"/>
          <w:sz w:val="22"/>
          <w:szCs w:val="22"/>
        </w:rPr>
        <w:t>ТРЕБОВАНИЯ К УРОВН</w:t>
      </w:r>
      <w:r>
        <w:rPr>
          <w:color w:val="000000"/>
          <w:sz w:val="22"/>
          <w:szCs w:val="22"/>
        </w:rPr>
        <w:t xml:space="preserve">Ю </w:t>
      </w:r>
      <w:r w:rsidRPr="009A5C31">
        <w:rPr>
          <w:color w:val="000000"/>
          <w:sz w:val="22"/>
          <w:szCs w:val="22"/>
        </w:rPr>
        <w:t>ПОДГОТОВКИ ВЫПУСКНИКОВ</w:t>
      </w:r>
    </w:p>
    <w:p w:rsidR="00DC7B59" w:rsidRPr="009A5C31" w:rsidRDefault="00DC7B59" w:rsidP="00B6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результате изучения истории на базовом уровне ученик должен</w:t>
      </w:r>
    </w:p>
    <w:p w:rsidR="00DC7B59" w:rsidRPr="009A5C31" w:rsidRDefault="00DC7B59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DC7B59" w:rsidRPr="009A5C31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периодизацию всемирной и отечественной истории;</w:t>
      </w:r>
    </w:p>
    <w:p w:rsidR="00DC7B59" w:rsidRPr="009A5C31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DC7B59" w:rsidRPr="009A5C31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историческую обусловленность современных общественных процессов;</w:t>
      </w:r>
    </w:p>
    <w:p w:rsidR="00DC7B59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особенности исторического пути России, ее роль в мировом сообществе;</w:t>
      </w:r>
    </w:p>
    <w:p w:rsidR="00DC7B59" w:rsidRPr="009A5C31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B59" w:rsidRPr="0028357B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DC7B59" w:rsidRPr="0028357B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изученные виды исторических источников;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</w:p>
    <w:p w:rsidR="00DC7B59" w:rsidRPr="009A5C31" w:rsidRDefault="00DC7B59" w:rsidP="00B6607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проводить поиск исторической информации в источниках разного типа;</w:t>
      </w:r>
    </w:p>
    <w:p w:rsidR="00DC7B59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C7B59" w:rsidRPr="0028357B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C7B59" w:rsidRPr="0028357B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C7B59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C7B59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C7B59" w:rsidRPr="009A5C31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C7B59" w:rsidRDefault="00521C03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="00DC7B59" w:rsidRPr="009A5C31">
        <w:rPr>
          <w:rFonts w:ascii="Times New Roman" w:eastAsia="Times New Roman" w:hAnsi="Times New Roman" w:cs="Times New Roman"/>
          <w:color w:val="000000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C7B59" w:rsidRPr="0028357B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·    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DC7B59" w:rsidRPr="0028357B" w:rsidRDefault="00521C03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="00DC7B59" w:rsidRPr="0028357B">
        <w:rPr>
          <w:rFonts w:ascii="Times New Roman" w:eastAsia="Times New Roman" w:hAnsi="Times New Roman" w:cs="Times New Roman"/>
          <w:color w:val="000000"/>
          <w:lang w:eastAsia="ru-RU"/>
        </w:rPr>
        <w:t>высказывания собственных суждений об историческом наследии народов России и мира;</w:t>
      </w:r>
    </w:p>
    <w:p w:rsidR="00DC7B59" w:rsidRPr="0028357B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объяснения исторически сложившихся норм социального поведения;</w:t>
      </w:r>
    </w:p>
    <w:p w:rsidR="00DC7B59" w:rsidRDefault="00DC7B59" w:rsidP="00B6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28357B">
        <w:rPr>
          <w:rFonts w:ascii="Times New Roman" w:eastAsia="Times New Roman" w:hAnsi="Times New Roman" w:cs="Times New Roman"/>
          <w:color w:val="000000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C7B59" w:rsidRPr="009A5C31" w:rsidRDefault="00DC7B59" w:rsidP="00B6607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C7B59" w:rsidRDefault="00DC7B59" w:rsidP="00DC7B59">
      <w:pPr>
        <w:ind w:left="284" w:hanging="284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br w:type="page"/>
      </w:r>
    </w:p>
    <w:p w:rsidR="00DC7B59" w:rsidRDefault="00DC7B59" w:rsidP="00DC7B59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>Календарно-тематический план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276"/>
        <w:gridCol w:w="1559"/>
        <w:gridCol w:w="2127"/>
      </w:tblGrid>
      <w:tr w:rsidR="00DC7B59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Плановые сроки похождения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59" w:rsidRDefault="00DC7B59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843D55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E207F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E207F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D6A64" w:rsidRDefault="00AD6A64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AD6A64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Россия и мир в начале XX века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Новые тенденции в развитии общества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Первая российская революция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и реформы</w:t>
            </w:r>
          </w:p>
          <w:p w:rsidR="00AD6A64" w:rsidRPr="004773AF" w:rsidRDefault="00AD6A64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«Первая российская революция и реформы»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системе мирового рынка и международных союзов.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I</w:t>
            </w:r>
          </w:p>
          <w:p w:rsidR="002E2F16" w:rsidRPr="004773AF" w:rsidRDefault="002E2F16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207FF" w:rsidRDefault="00E207FF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207FF" w:rsidRDefault="00E207FF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207FF" w:rsidRDefault="00E207FF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207FF" w:rsidRDefault="00E207FF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207FF" w:rsidRDefault="00E207FF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7FF" w:rsidRDefault="00E207FF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Pr="004773AF" w:rsidRDefault="00AD6A64" w:rsidP="00E2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843D55" w:rsidP="0084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9-10 11-12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A64" w:rsidRPr="004773AF" w:rsidRDefault="00AD6A64" w:rsidP="00AD6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AD6A64" w:rsidRPr="004773AF" w:rsidRDefault="00AD6A64" w:rsidP="00AD6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Default="00AD6A64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D6A64" w:rsidRDefault="00AD6A64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AD6A64" w:rsidP="00AD6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Мировая война и революционные потрясения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Первая мировая война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революция 1917 года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в России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«Победа большевиков в России: причины и последствия»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От Российской республики Совето</w:t>
            </w:r>
            <w:proofErr w:type="gramStart"/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в к СССР</w:t>
            </w:r>
            <w:proofErr w:type="gramEnd"/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Послевоенное урегулирование и революционные события в Европе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«Новая политическая карта Европы»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2</w:t>
            </w:r>
          </w:p>
          <w:p w:rsidR="002E2F16" w:rsidRPr="004773AF" w:rsidRDefault="002E2F16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Pr="004773AF" w:rsidRDefault="00AD6A64" w:rsidP="00AD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843D55" w:rsidP="00843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Мир в межвоенный период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Мировой экономический кризис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Тоталитарные режимы в Европе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в странах Востока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3</w:t>
            </w:r>
          </w:p>
          <w:p w:rsidR="002E2F16" w:rsidRPr="004773AF" w:rsidRDefault="002E2F16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P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843D55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  <w:p w:rsidR="00AD6A64" w:rsidRPr="004773AF" w:rsidRDefault="00AD6A64" w:rsidP="00AD6A6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4773AF" w:rsidRPr="004773AF" w:rsidRDefault="004773AF" w:rsidP="002E2F1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Социалистический эксперимен</w:t>
            </w:r>
            <w:proofErr w:type="gramStart"/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в СССР</w:t>
            </w:r>
            <w:proofErr w:type="gramEnd"/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страна в годы НЭПа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Пути большевистской модернизации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в системе </w:t>
            </w:r>
            <w:proofErr w:type="gramStart"/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международных</w:t>
            </w:r>
            <w:proofErr w:type="gramEnd"/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отношении</w:t>
            </w:r>
          </w:p>
          <w:p w:rsidR="004773AF" w:rsidRPr="004773AF" w:rsidRDefault="004773AF" w:rsidP="00AD6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6A64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A64" w:rsidRPr="004773AF" w:rsidRDefault="00AD6A64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A64" w:rsidRDefault="00AD6A64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AD6A64" w:rsidRDefault="00AD6A64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2E2F1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4773AF" w:rsidRPr="004773AF" w:rsidRDefault="004773AF" w:rsidP="002E2F1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5. Вторая мировая война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Агрессия гитлеровской Германии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накануне </w:t>
            </w:r>
            <w:proofErr w:type="gramStart"/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Отечественной воины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«Человек на войне»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Победа Антигитлеровской коалиции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P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Default="002E2F16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4773AF" w:rsidRPr="004773AF" w:rsidRDefault="004773AF" w:rsidP="004773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E207F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4773AF"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Биполярный мир и «холодная война»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противостояния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Мир на гране ядерной войны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От разрядки к новому противостоянию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6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P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4773AF" w:rsidRPr="004773AF" w:rsidRDefault="004773AF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4773AF" w:rsidRPr="004773AF" w:rsidRDefault="004773AF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СССР и социалистические страны Европы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СССР: от Сталина к началу десталинизации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Кризис «развитого социализма»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«Хрущев и Брежнев: судьба реформ»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Социализм в Восточной Европе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7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P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2E2F16">
        <w:trPr>
          <w:trHeight w:val="2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Pr="004773AF" w:rsidRDefault="002E2F16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2E2F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E2F16"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4773AF" w:rsidRPr="004773AF" w:rsidRDefault="004773AF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4773AF" w:rsidRPr="004773AF" w:rsidRDefault="004773AF" w:rsidP="002E2F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Запад и «третий мир» во второй половине XX века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Общественно-политическое развитие Запада в 40-60-х гг.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Научно-техническая революция и общество Запада в 70-80-х гг.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Страны Азии, Африки и Латинской Америки.</w:t>
            </w:r>
          </w:p>
          <w:p w:rsidR="002E2F16" w:rsidRPr="002E2F16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2F16" w:rsidRPr="004773AF" w:rsidRDefault="002E2F16" w:rsidP="002E2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-52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4773AF" w:rsidRPr="004773AF" w:rsidRDefault="004773AF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4773AF" w:rsidRPr="004773AF" w:rsidRDefault="00D96708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 Россия в современном мире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СССР в период «перестройки».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Крах социализма в Восточной Европе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новой России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Федерация: новые рубежи в политике и экономике.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«Российская Федерация: от социализма к новому обществу»</w:t>
            </w:r>
          </w:p>
          <w:p w:rsidR="00D96708" w:rsidRPr="004773AF" w:rsidRDefault="00D96708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Мир на пороге XXI века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96708" w:rsidRPr="004773AF" w:rsidRDefault="00D96708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3AF" w:rsidTr="00167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F16" w:rsidRPr="004773AF" w:rsidRDefault="00D96708" w:rsidP="002E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4773AF" w:rsidRPr="004773AF" w:rsidRDefault="00D96708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4773AF" w:rsidRPr="004773AF" w:rsidRDefault="00D96708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2E2F16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Pr="004773AF" w:rsidRDefault="00D96708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4773AF" w:rsidRPr="004773AF" w:rsidRDefault="00D96708" w:rsidP="002E2F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  <w:p w:rsidR="004773AF" w:rsidRPr="004773AF" w:rsidRDefault="004773AF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3AF" w:rsidRDefault="00D96708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  <w:p w:rsidR="002E2F16" w:rsidRPr="004773AF" w:rsidRDefault="002E2F16" w:rsidP="0047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 Духовная жизнь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научной мысли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Научно-технический прогресс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развития мировой художественной культуры</w:t>
            </w:r>
          </w:p>
          <w:p w:rsidR="004773AF" w:rsidRP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культура «серебряного века»</w:t>
            </w:r>
          </w:p>
          <w:p w:rsidR="004773AF" w:rsidRDefault="004773AF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A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России: от соцреализма к свободе творчества</w:t>
            </w:r>
          </w:p>
          <w:p w:rsidR="002E2F16" w:rsidRPr="002E2F16" w:rsidRDefault="002E2F16" w:rsidP="004773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F16" w:rsidRDefault="002E2F16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2F16" w:rsidRPr="004773AF" w:rsidRDefault="002E2F16" w:rsidP="002E2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Pr="004773AF" w:rsidRDefault="009B2DAD" w:rsidP="0047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AF" w:rsidRDefault="004773AF" w:rsidP="00167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6073" w:rsidRDefault="00B660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7BAE" w:rsidRPr="009B2DAD" w:rsidRDefault="00167BAE" w:rsidP="00167BAE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/>
        </w:rPr>
      </w:pPr>
    </w:p>
    <w:p w:rsidR="00167BAE" w:rsidRPr="009B2DAD" w:rsidRDefault="00167BAE" w:rsidP="00167BAE">
      <w:pPr>
        <w:spacing w:after="0" w:line="240" w:lineRule="auto"/>
        <w:rPr>
          <w:rFonts w:ascii="Times New Roman" w:hAnsi="Times New Roman" w:cs="Times New Roman"/>
          <w:b/>
        </w:rPr>
      </w:pPr>
      <w:r w:rsidRPr="009B2DAD">
        <w:rPr>
          <w:rFonts w:ascii="Times New Roman" w:hAnsi="Times New Roman" w:cs="Times New Roman"/>
          <w:b/>
        </w:rPr>
        <w:br w:type="page"/>
      </w:r>
    </w:p>
    <w:p w:rsidR="00167BAE" w:rsidRPr="009B2DAD" w:rsidRDefault="00167BAE" w:rsidP="00167BAE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/>
        </w:rPr>
      </w:pPr>
      <w:r w:rsidRPr="009B2DAD">
        <w:rPr>
          <w:rFonts w:ascii="Times New Roman" w:hAnsi="Times New Roman" w:cs="Times New Roman"/>
          <w:b/>
        </w:rPr>
        <w:lastRenderedPageBreak/>
        <w:t>Литература</w:t>
      </w:r>
    </w:p>
    <w:p w:rsidR="00167BAE" w:rsidRPr="009B2DAD" w:rsidRDefault="00167BAE" w:rsidP="00167BAE">
      <w:pPr>
        <w:pStyle w:val="21"/>
        <w:spacing w:after="0" w:line="240" w:lineRule="auto"/>
        <w:ind w:left="-851" w:right="424" w:firstLine="709"/>
        <w:jc w:val="center"/>
        <w:rPr>
          <w:u w:val="single"/>
        </w:rPr>
      </w:pPr>
      <w:r w:rsidRPr="009B2DAD">
        <w:rPr>
          <w:u w:val="single"/>
        </w:rPr>
        <w:t>Нормативные документы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Конституция РФ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Закон «Об образовании»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Конвенция о правах ребенка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 xml:space="preserve">Декларация прав ребенка. 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 xml:space="preserve">Конвенция о правах ребенка. 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 xml:space="preserve">Закон «Об основных гарантиях прав ребенка в РФ». 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 xml:space="preserve">Концепция модернизации российского образования  на период до </w:t>
      </w:r>
      <w:smartTag w:uri="urn:schemas-microsoft-com:office:smarttags" w:element="metricconverter">
        <w:smartTagPr>
          <w:attr w:name="ProductID" w:val="2010 г"/>
        </w:smartTagPr>
        <w:r w:rsidRPr="009B2DAD">
          <w:rPr>
            <w:sz w:val="22"/>
            <w:szCs w:val="22"/>
          </w:rPr>
          <w:t>2010 г</w:t>
        </w:r>
      </w:smartTag>
      <w:r w:rsidRPr="009B2DAD">
        <w:rPr>
          <w:sz w:val="22"/>
          <w:szCs w:val="22"/>
        </w:rPr>
        <w:t>.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Решение коллегии МОРФ от 28.12.94 № 24/ «О стратегии развития исторического и обществоведческого образования в общеобразовательных учреждениях».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Письмо МОРФ от 06.02.95 № 151/«О гражданском образовании и изучении Конституции Российской Федерации».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Письмо МОРФ от 07.04.95 № 385/11 «О повышении правовой культуры и образования учащихся в сфере избирательного права и избирательного процесса».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Письмо МОРФ от 15.01.2003 г. № 13-51 08/13 «О гражданском образовании учащихся общеобразовательных учреждений Российской Федерации»</w:t>
      </w:r>
    </w:p>
    <w:p w:rsidR="00167BAE" w:rsidRPr="009B2DAD" w:rsidRDefault="00167BAE" w:rsidP="00167BAE">
      <w:pPr>
        <w:pStyle w:val="21"/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sz w:val="22"/>
          <w:szCs w:val="22"/>
        </w:rPr>
      </w:pPr>
      <w:r w:rsidRPr="009B2DAD">
        <w:rPr>
          <w:sz w:val="22"/>
          <w:szCs w:val="22"/>
        </w:rPr>
        <w:t>Общее среднее образование России: Сборник нормативных документов. – М., 1995-2003 гг.</w:t>
      </w:r>
    </w:p>
    <w:p w:rsidR="00167BAE" w:rsidRPr="009B2DAD" w:rsidRDefault="00167BAE" w:rsidP="00167BAE">
      <w:pPr>
        <w:numPr>
          <w:ilvl w:val="0"/>
          <w:numId w:val="4"/>
        </w:numPr>
        <w:spacing w:after="0" w:line="240" w:lineRule="auto"/>
        <w:ind w:left="0" w:right="424" w:firstLine="284"/>
        <w:jc w:val="both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Концепция профильного обучения на старшей ступени общего образования. – М.:</w:t>
      </w:r>
    </w:p>
    <w:p w:rsidR="00167BAE" w:rsidRPr="009B2DAD" w:rsidRDefault="00167BAE" w:rsidP="00167BAE">
      <w:pPr>
        <w:tabs>
          <w:tab w:val="num" w:pos="540"/>
        </w:tabs>
        <w:spacing w:after="0" w:line="240" w:lineRule="auto"/>
        <w:ind w:right="424" w:firstLine="284"/>
        <w:jc w:val="both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Минобразование России, 2002. – 26 </w:t>
      </w:r>
      <w:proofErr w:type="gramStart"/>
      <w:r w:rsidRPr="009B2DAD">
        <w:rPr>
          <w:rFonts w:ascii="Times New Roman" w:hAnsi="Times New Roman" w:cs="Times New Roman"/>
        </w:rPr>
        <w:t>с</w:t>
      </w:r>
      <w:proofErr w:type="gramEnd"/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tabs>
          <w:tab w:val="num" w:pos="540"/>
        </w:tabs>
        <w:spacing w:after="0" w:line="240" w:lineRule="auto"/>
        <w:ind w:right="424" w:firstLine="284"/>
        <w:jc w:val="both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14. Федеральный компонент государственного стандарта основного и среднего (полного) общего образования по истории.</w:t>
      </w:r>
    </w:p>
    <w:p w:rsidR="00167BAE" w:rsidRPr="009B2DAD" w:rsidRDefault="00167BAE" w:rsidP="00167BAE">
      <w:pPr>
        <w:tabs>
          <w:tab w:val="num" w:pos="540"/>
        </w:tabs>
        <w:spacing w:after="0" w:line="240" w:lineRule="auto"/>
        <w:ind w:right="424" w:firstLine="284"/>
        <w:jc w:val="both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15. Примерные программы по истории на основе Федерального компонента государственного стандарта основного и среднего (полного) общего образования </w:t>
      </w:r>
    </w:p>
    <w:p w:rsidR="00167BAE" w:rsidRPr="009B2DAD" w:rsidRDefault="00167BAE" w:rsidP="00167BAE">
      <w:pPr>
        <w:pStyle w:val="21"/>
        <w:tabs>
          <w:tab w:val="num" w:pos="540"/>
        </w:tabs>
        <w:spacing w:after="0" w:line="240" w:lineRule="auto"/>
        <w:ind w:right="425" w:firstLine="284"/>
      </w:pPr>
    </w:p>
    <w:p w:rsidR="00167BAE" w:rsidRPr="009B2DAD" w:rsidRDefault="00167BAE" w:rsidP="00167BAE">
      <w:pPr>
        <w:tabs>
          <w:tab w:val="left" w:pos="709"/>
        </w:tabs>
        <w:spacing w:after="0" w:line="240" w:lineRule="auto"/>
        <w:ind w:right="425" w:firstLine="284"/>
        <w:jc w:val="center"/>
        <w:outlineLvl w:val="0"/>
        <w:rPr>
          <w:rFonts w:ascii="Times New Roman" w:hAnsi="Times New Roman" w:cs="Times New Roman"/>
          <w:u w:val="single"/>
        </w:rPr>
      </w:pPr>
      <w:r w:rsidRPr="009B2DAD">
        <w:rPr>
          <w:rFonts w:ascii="Times New Roman" w:hAnsi="Times New Roman" w:cs="Times New Roman"/>
          <w:b/>
          <w:u w:val="single"/>
        </w:rPr>
        <w:t>Учебно-методическая литература</w:t>
      </w:r>
    </w:p>
    <w:p w:rsidR="00167BAE" w:rsidRPr="009B2DAD" w:rsidRDefault="00167BAE" w:rsidP="00167BAE">
      <w:pPr>
        <w:tabs>
          <w:tab w:val="left" w:pos="709"/>
        </w:tabs>
        <w:spacing w:after="0" w:line="240" w:lineRule="auto"/>
        <w:ind w:right="425" w:firstLine="284"/>
        <w:outlineLvl w:val="0"/>
        <w:rPr>
          <w:rFonts w:ascii="Times New Roman" w:hAnsi="Times New Roman" w:cs="Times New Roman"/>
        </w:rPr>
      </w:pPr>
    </w:p>
    <w:p w:rsidR="00167BAE" w:rsidRPr="009B2DAD" w:rsidRDefault="00167BAE" w:rsidP="00167BAE">
      <w:pPr>
        <w:numPr>
          <w:ilvl w:val="1"/>
          <w:numId w:val="3"/>
        </w:numPr>
        <w:tabs>
          <w:tab w:val="clear" w:pos="1440"/>
          <w:tab w:val="num" w:pos="284"/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Н. Бурин. Новейшая история 9 класс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А. Данилов, А. Косулина. История России 20 в. 9 класс.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proofErr w:type="gramStart"/>
      <w:r w:rsidRPr="009B2DAD">
        <w:rPr>
          <w:rFonts w:ascii="Times New Roman" w:hAnsi="Times New Roman" w:cs="Times New Roman"/>
        </w:rPr>
        <w:t>А. Данилов, Л. Косулина.. История России 20 в. в таблицах</w:t>
      </w:r>
      <w:proofErr w:type="gramEnd"/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История России 20 в.  Компьютерный учебник.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История России 20 в. Документы и материалы. М., «Дрофа», </w:t>
      </w:r>
      <w:smartTag w:uri="urn:schemas-microsoft-com:office:smarttags" w:element="metricconverter">
        <w:smartTagPr>
          <w:attr w:name="ProductID" w:val="1999 г"/>
        </w:smartTagPr>
        <w:r w:rsidRPr="009B2DAD">
          <w:rPr>
            <w:rFonts w:ascii="Times New Roman" w:hAnsi="Times New Roman" w:cs="Times New Roman"/>
          </w:rPr>
          <w:t>1999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ЕГЭ. КИМы. История </w:t>
      </w:r>
      <w:smartTag w:uri="urn:schemas-microsoft-com:office:smarttags" w:element="metricconverter">
        <w:smartTagPr>
          <w:attr w:name="ProductID" w:val="2002 г"/>
        </w:smartTagPr>
        <w:r w:rsidRPr="009B2DAD">
          <w:rPr>
            <w:rFonts w:ascii="Times New Roman" w:hAnsi="Times New Roman" w:cs="Times New Roman"/>
          </w:rPr>
          <w:t>2002 г</w:t>
        </w:r>
      </w:smartTag>
      <w:r w:rsidRPr="009B2DAD">
        <w:rPr>
          <w:rFonts w:ascii="Times New Roman" w:hAnsi="Times New Roman" w:cs="Times New Roman"/>
        </w:rPr>
        <w:t xml:space="preserve">. М. «Просвещение» </w:t>
      </w:r>
      <w:smartTag w:uri="urn:schemas-microsoft-com:office:smarttags" w:element="metricconverter">
        <w:smartTagPr>
          <w:attr w:name="ProductID" w:val="2002 г"/>
        </w:smartTagPr>
        <w:r w:rsidRPr="009B2DAD">
          <w:rPr>
            <w:rFonts w:ascii="Times New Roman" w:hAnsi="Times New Roman" w:cs="Times New Roman"/>
          </w:rPr>
          <w:t>2002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А, Колосков История России 20 в. 11 класс. Дидактические материалы. М. «Дрофа» </w:t>
      </w:r>
      <w:smartTag w:uri="urn:schemas-microsoft-com:office:smarttags" w:element="metricconverter">
        <w:smartTagPr>
          <w:attr w:name="ProductID" w:val="2001 г"/>
        </w:smartTagPr>
        <w:r w:rsidRPr="009B2DAD">
          <w:rPr>
            <w:rFonts w:ascii="Times New Roman" w:hAnsi="Times New Roman" w:cs="Times New Roman"/>
          </w:rPr>
          <w:t>2001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Отечественная история 20-начала 21 века. 11 класс. Документы и справочные материалы. М. «Просвещение» </w:t>
      </w:r>
      <w:smartTag w:uri="urn:schemas-microsoft-com:office:smarttags" w:element="metricconverter">
        <w:smartTagPr>
          <w:attr w:name="ProductID" w:val="2005 г"/>
        </w:smartTagPr>
        <w:r w:rsidRPr="009B2DAD">
          <w:rPr>
            <w:rFonts w:ascii="Times New Roman" w:hAnsi="Times New Roman" w:cs="Times New Roman"/>
          </w:rPr>
          <w:t>2005 г</w:t>
        </w:r>
      </w:smartTag>
      <w:r w:rsidRPr="009B2DAD">
        <w:rPr>
          <w:rFonts w:ascii="Times New Roman" w:hAnsi="Times New Roman" w:cs="Times New Roman"/>
        </w:rPr>
        <w:t xml:space="preserve">. 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Л. Алексашкина. Мир в 20 веке. 9-11 класс. Дополнительные материалы и практикум. М. «Дрофа» </w:t>
      </w:r>
      <w:smartTag w:uri="urn:schemas-microsoft-com:office:smarttags" w:element="metricconverter">
        <w:smartTagPr>
          <w:attr w:name="ProductID" w:val="2000 г"/>
        </w:smartTagPr>
        <w:r w:rsidRPr="009B2DAD">
          <w:rPr>
            <w:rFonts w:ascii="Times New Roman" w:hAnsi="Times New Roman" w:cs="Times New Roman"/>
          </w:rPr>
          <w:t>2000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В. Дмитренко. История России 20 век. 11 класс. М. «Дрофа» </w:t>
      </w:r>
      <w:smartTag w:uri="urn:schemas-microsoft-com:office:smarttags" w:element="metricconverter">
        <w:smartTagPr>
          <w:attr w:name="ProductID" w:val="1997 г"/>
        </w:smartTagPr>
        <w:r w:rsidRPr="009B2DAD">
          <w:rPr>
            <w:rFonts w:ascii="Times New Roman" w:hAnsi="Times New Roman" w:cs="Times New Roman"/>
          </w:rPr>
          <w:t>1997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В. Островский, А. Уткин. История России 20 век. 11 класс. М. «Дрофа» </w:t>
      </w:r>
      <w:smartTag w:uri="urn:schemas-microsoft-com:office:smarttags" w:element="metricconverter">
        <w:smartTagPr>
          <w:attr w:name="ProductID" w:val="1997 г"/>
        </w:smartTagPr>
        <w:r w:rsidRPr="009B2DAD">
          <w:rPr>
            <w:rFonts w:ascii="Times New Roman" w:hAnsi="Times New Roman" w:cs="Times New Roman"/>
          </w:rPr>
          <w:t>1997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Н. Бердяев «Самопознание»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В. Короленко «Дневник 1920-1921 </w:t>
      </w:r>
      <w:proofErr w:type="gramStart"/>
      <w:r w:rsidRPr="009B2DAD">
        <w:rPr>
          <w:rFonts w:ascii="Times New Roman" w:hAnsi="Times New Roman" w:cs="Times New Roman"/>
        </w:rPr>
        <w:t>гг</w:t>
      </w:r>
      <w:proofErr w:type="gramEnd"/>
      <w:r w:rsidRPr="009B2DAD">
        <w:rPr>
          <w:rFonts w:ascii="Times New Roman" w:hAnsi="Times New Roman" w:cs="Times New Roman"/>
        </w:rPr>
        <w:t>»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>А. Кредер. Новейшая история. 9 класс.</w:t>
      </w:r>
    </w:p>
    <w:p w:rsidR="00167BAE" w:rsidRPr="009B2DAD" w:rsidRDefault="00167BAE" w:rsidP="00167BA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2" w:firstLine="284"/>
        <w:outlineLvl w:val="0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t xml:space="preserve">И. Липсиц. Экономика. Базовый курс. 10-11 класс. М. «Вита» </w:t>
      </w:r>
      <w:smartTag w:uri="urn:schemas-microsoft-com:office:smarttags" w:element="metricconverter">
        <w:smartTagPr>
          <w:attr w:name="ProductID" w:val="2004 г"/>
        </w:smartTagPr>
        <w:r w:rsidRPr="009B2DAD">
          <w:rPr>
            <w:rFonts w:ascii="Times New Roman" w:hAnsi="Times New Roman" w:cs="Times New Roman"/>
          </w:rPr>
          <w:t>2004 г</w:t>
        </w:r>
      </w:smartTag>
      <w:r w:rsidRPr="009B2DAD">
        <w:rPr>
          <w:rFonts w:ascii="Times New Roman" w:hAnsi="Times New Roman" w:cs="Times New Roman"/>
        </w:rPr>
        <w:t>.</w:t>
      </w:r>
    </w:p>
    <w:p w:rsidR="00167BAE" w:rsidRPr="009B2DAD" w:rsidRDefault="00167BAE" w:rsidP="00167BAE">
      <w:pPr>
        <w:spacing w:after="0" w:line="240" w:lineRule="auto"/>
        <w:rPr>
          <w:rFonts w:ascii="Times New Roman" w:hAnsi="Times New Roman" w:cs="Times New Roman"/>
        </w:rPr>
      </w:pPr>
      <w:r w:rsidRPr="009B2DAD">
        <w:rPr>
          <w:rFonts w:ascii="Times New Roman" w:hAnsi="Times New Roman" w:cs="Times New Roman"/>
        </w:rPr>
        <w:br w:type="page"/>
      </w:r>
    </w:p>
    <w:p w:rsidR="00167BAE" w:rsidRPr="009B2DAD" w:rsidRDefault="00167BAE" w:rsidP="00167BAE">
      <w:pPr>
        <w:spacing w:after="0" w:line="240" w:lineRule="auto"/>
        <w:rPr>
          <w:rFonts w:ascii="Times New Roman" w:hAnsi="Times New Roman" w:cs="Times New Roman"/>
        </w:rPr>
      </w:pPr>
    </w:p>
    <w:p w:rsidR="00167BAE" w:rsidRPr="009B2DAD" w:rsidRDefault="00167BAE" w:rsidP="00167BAE">
      <w:pPr>
        <w:spacing w:after="0" w:line="240" w:lineRule="auto"/>
        <w:rPr>
          <w:rFonts w:ascii="Times New Roman" w:hAnsi="Times New Roman" w:cs="Times New Roman"/>
        </w:rPr>
      </w:pPr>
    </w:p>
    <w:p w:rsidR="00167BAE" w:rsidRPr="009B2DAD" w:rsidRDefault="00167BAE" w:rsidP="00167BAE">
      <w:pPr>
        <w:spacing w:after="0" w:line="240" w:lineRule="auto"/>
        <w:rPr>
          <w:rFonts w:ascii="Times New Roman" w:hAnsi="Times New Roman" w:cs="Times New Roman"/>
        </w:rPr>
      </w:pPr>
    </w:p>
    <w:sectPr w:rsidR="00167BAE" w:rsidRPr="009B2DAD" w:rsidSect="00B6607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98D"/>
    <w:multiLevelType w:val="hybridMultilevel"/>
    <w:tmpl w:val="9D7E9AD8"/>
    <w:lvl w:ilvl="0" w:tplc="336AB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83977"/>
    <w:multiLevelType w:val="hybridMultilevel"/>
    <w:tmpl w:val="C3BC7C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DC7B59"/>
    <w:rsid w:val="00034F14"/>
    <w:rsid w:val="00167BAE"/>
    <w:rsid w:val="001A737C"/>
    <w:rsid w:val="002E12FE"/>
    <w:rsid w:val="002E2F16"/>
    <w:rsid w:val="00312122"/>
    <w:rsid w:val="003343D0"/>
    <w:rsid w:val="00353251"/>
    <w:rsid w:val="0035631A"/>
    <w:rsid w:val="004773AF"/>
    <w:rsid w:val="00521C03"/>
    <w:rsid w:val="0056510A"/>
    <w:rsid w:val="00565447"/>
    <w:rsid w:val="008307E9"/>
    <w:rsid w:val="00843D55"/>
    <w:rsid w:val="008862FC"/>
    <w:rsid w:val="00967A87"/>
    <w:rsid w:val="009B2DAD"/>
    <w:rsid w:val="009F38E6"/>
    <w:rsid w:val="00AD6A64"/>
    <w:rsid w:val="00B66073"/>
    <w:rsid w:val="00C83EA7"/>
    <w:rsid w:val="00D46134"/>
    <w:rsid w:val="00D96708"/>
    <w:rsid w:val="00DB139E"/>
    <w:rsid w:val="00DC7B59"/>
    <w:rsid w:val="00E207FF"/>
    <w:rsid w:val="00F0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59"/>
  </w:style>
  <w:style w:type="paragraph" w:styleId="1">
    <w:name w:val="heading 1"/>
    <w:basedOn w:val="a"/>
    <w:next w:val="a"/>
    <w:link w:val="10"/>
    <w:uiPriority w:val="9"/>
    <w:qFormat/>
    <w:rsid w:val="00167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7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C7B59"/>
    <w:pPr>
      <w:ind w:left="720"/>
      <w:contextualSpacing/>
    </w:pPr>
  </w:style>
  <w:style w:type="table" w:styleId="a4">
    <w:name w:val="Table Grid"/>
    <w:basedOn w:val="a1"/>
    <w:uiPriority w:val="59"/>
    <w:rsid w:val="00E2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67B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67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6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167BAE"/>
    <w:rPr>
      <w:color w:val="006699"/>
      <w:u w:val="single"/>
    </w:rPr>
  </w:style>
  <w:style w:type="paragraph" w:styleId="a6">
    <w:name w:val="caption"/>
    <w:basedOn w:val="a"/>
    <w:next w:val="a"/>
    <w:qFormat/>
    <w:rsid w:val="00167B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167BAE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uiPriority w:val="99"/>
    <w:rsid w:val="00167BA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67BAE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Shkola</cp:lastModifiedBy>
  <cp:revision>2</cp:revision>
  <dcterms:created xsi:type="dcterms:W3CDTF">2017-10-17T10:26:00Z</dcterms:created>
  <dcterms:modified xsi:type="dcterms:W3CDTF">2017-10-17T10:26:00Z</dcterms:modified>
</cp:coreProperties>
</file>